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D7B37" w14:textId="090A43C0" w:rsidR="00152DB3" w:rsidRDefault="00F10195" w:rsidP="00152DB3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bookmarkStart w:id="0" w:name="_GoBack"/>
      <w:bookmarkEnd w:id="0"/>
      <w:r>
        <w:rPr>
          <w:rFonts w:ascii="Century Gothic" w:hAnsi="Century Gothic"/>
          <w:b/>
          <w:iCs/>
          <w:color w:val="000000"/>
          <w:sz w:val="20"/>
          <w:szCs w:val="20"/>
        </w:rPr>
        <w:t>Allegato n.</w:t>
      </w:r>
      <w:r w:rsidR="00263F7A">
        <w:rPr>
          <w:rFonts w:ascii="Century Gothic" w:hAnsi="Century Gothic"/>
          <w:b/>
          <w:iCs/>
          <w:color w:val="000000"/>
          <w:sz w:val="20"/>
          <w:szCs w:val="20"/>
        </w:rPr>
        <w:t>3</w:t>
      </w: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 </w:t>
      </w:r>
    </w:p>
    <w:p w14:paraId="157CD1D6" w14:textId="77777777" w:rsidR="00152DB3" w:rsidRDefault="00152DB3" w:rsidP="00152DB3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</w:p>
    <w:p w14:paraId="708AC519" w14:textId="77777777" w:rsidR="00D50CC8" w:rsidRPr="00975400" w:rsidRDefault="00D50CC8" w:rsidP="00975400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  <w:r w:rsidR="00B315D6" w:rsidRPr="001209BE">
        <w:rPr>
          <w:rFonts w:ascii="Century Gothic" w:hAnsi="Century Gothic"/>
          <w:b/>
          <w:iCs/>
          <w:color w:val="000000"/>
          <w:sz w:val="20"/>
          <w:szCs w:val="20"/>
        </w:rPr>
        <w:t xml:space="preserve">DI </w:t>
      </w:r>
      <w:r w:rsidR="00B83F6F">
        <w:rPr>
          <w:rFonts w:ascii="Century Gothic" w:hAnsi="Century Gothic"/>
          <w:b/>
          <w:iCs/>
          <w:color w:val="000000"/>
          <w:sz w:val="20"/>
          <w:szCs w:val="20"/>
        </w:rPr>
        <w:t>ATTO NOTORIO</w:t>
      </w:r>
    </w:p>
    <w:p w14:paraId="16B83F6E" w14:textId="77777777" w:rsidR="00D50CC8" w:rsidRPr="00975400" w:rsidRDefault="00D50CC8" w:rsidP="00975400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(Ar</w:t>
      </w:r>
      <w:r w:rsidR="00697358">
        <w:rPr>
          <w:rFonts w:ascii="Century Gothic" w:hAnsi="Century Gothic"/>
          <w:b/>
          <w:iCs/>
          <w:color w:val="000000"/>
          <w:sz w:val="20"/>
          <w:szCs w:val="20"/>
        </w:rPr>
        <w:t>t</w:t>
      </w:r>
      <w:r w:rsidR="00B83F6F">
        <w:rPr>
          <w:rFonts w:ascii="Century Gothic" w:hAnsi="Century Gothic"/>
          <w:b/>
          <w:iCs/>
          <w:color w:val="000000"/>
          <w:sz w:val="20"/>
          <w:szCs w:val="20"/>
        </w:rPr>
        <w:t>t. 47</w:t>
      </w: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 del D.P.R. 28 dicembre 2000, n. 445)</w:t>
      </w:r>
    </w:p>
    <w:p w14:paraId="35660F71" w14:textId="77777777" w:rsidR="00D50CC8" w:rsidRPr="00975400" w:rsidRDefault="00D50CC8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276B2989" w14:textId="77777777" w:rsidR="00F10195" w:rsidRDefault="00D50CC8" w:rsidP="00F10195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>Oggetto:</w:t>
      </w:r>
      <w:r w:rsidRPr="00975400">
        <w:rPr>
          <w:rFonts w:ascii="Century Gothic" w:hAnsi="Century Gothic"/>
          <w:sz w:val="20"/>
          <w:szCs w:val="20"/>
        </w:rPr>
        <w:tab/>
      </w:r>
      <w:bookmarkStart w:id="1" w:name="_Hlk527540250"/>
      <w:r w:rsidR="002F08AD">
        <w:rPr>
          <w:rFonts w:ascii="Century Gothic" w:hAnsi="Century Gothic"/>
          <w:sz w:val="20"/>
          <w:szCs w:val="20"/>
        </w:rPr>
        <w:t xml:space="preserve">BANDO GAL Vallo di Diano - </w:t>
      </w:r>
      <w:bookmarkEnd w:id="1"/>
      <w:r w:rsidR="003021DE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F10195" w:rsidRPr="008B7EA0">
        <w:rPr>
          <w:rFonts w:ascii="Century Gothic" w:hAnsi="Century Gothic"/>
          <w:sz w:val="20"/>
          <w:szCs w:val="20"/>
        </w:rPr>
        <w:t xml:space="preserve">Misura </w:t>
      </w:r>
      <w:r w:rsidR="00F10195">
        <w:rPr>
          <w:rFonts w:ascii="Century Gothic" w:hAnsi="Century Gothic"/>
          <w:sz w:val="20"/>
          <w:szCs w:val="20"/>
        </w:rPr>
        <w:t>6 -</w:t>
      </w:r>
      <w:r w:rsidR="00F10195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F10195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</w:p>
    <w:p w14:paraId="55252B2F" w14:textId="77777777" w:rsidR="003021DE" w:rsidRPr="00975400" w:rsidRDefault="003021DE" w:rsidP="003021DE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2768D8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14:paraId="0DF68FAE" w14:textId="77777777" w:rsidR="00AF30CA" w:rsidRPr="00CC03DA" w:rsidRDefault="00AF30CA" w:rsidP="003021DE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 xml:space="preserve">Dichiarazione </w:t>
      </w:r>
      <w:r w:rsidR="007651C4">
        <w:rPr>
          <w:rFonts w:ascii="Century Gothic" w:hAnsi="Century Gothic"/>
          <w:b/>
          <w:sz w:val="20"/>
          <w:szCs w:val="20"/>
        </w:rPr>
        <w:t>sostitutiva di atto notorio resa ai sensi dell’art.47 del DPR 445/2000</w:t>
      </w:r>
    </w:p>
    <w:p w14:paraId="46F2C560" w14:textId="77777777" w:rsidR="00105313" w:rsidRPr="00CC03DA" w:rsidRDefault="00105313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A8AD26F" w14:textId="77777777"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6AB7CF01" w14:textId="77777777"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in qualità di (</w:t>
      </w:r>
      <w:r w:rsidRPr="00CC03DA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288D3BAC" w14:textId="77777777" w:rsidR="00AF30CA" w:rsidRPr="00CC03DA" w:rsidRDefault="00AF30CA" w:rsidP="00AF30CA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4D36F4F3" w14:textId="77777777" w:rsidR="00AF30CA" w:rsidRPr="00CC03DA" w:rsidRDefault="00AF30CA" w:rsidP="00AF30CA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rappresentante legale</w:t>
      </w:r>
      <w:r w:rsidR="003F7C8A">
        <w:rPr>
          <w:rFonts w:ascii="Century Gothic" w:hAnsi="Century Gothic" w:cs="Arial"/>
          <w:sz w:val="20"/>
          <w:szCs w:val="20"/>
        </w:rPr>
        <w:t xml:space="preserve"> della</w:t>
      </w:r>
    </w:p>
    <w:p w14:paraId="505FE259" w14:textId="77777777" w:rsidR="00AF30CA" w:rsidRPr="00CC03DA" w:rsidRDefault="00AF30CA" w:rsidP="00AF30C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________________________________________________________________________, con sede legale ________________________________________________________________________________ (</w:t>
      </w:r>
      <w:proofErr w:type="spellStart"/>
      <w:r w:rsidRPr="00CC03DA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C03DA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</w:t>
      </w:r>
      <w:r w:rsidR="006512D7">
        <w:rPr>
          <w:rFonts w:ascii="Century Gothic" w:hAnsi="Century Gothic" w:cs="Arial"/>
          <w:sz w:val="20"/>
          <w:szCs w:val="20"/>
        </w:rPr>
        <w:t>_________________________</w:t>
      </w:r>
      <w:r w:rsidRPr="00CC03DA">
        <w:rPr>
          <w:rFonts w:ascii="Century Gothic" w:hAnsi="Century Gothic" w:cs="Arial"/>
          <w:sz w:val="20"/>
          <w:szCs w:val="20"/>
        </w:rPr>
        <w:t xml:space="preserve"> PEC_</w:t>
      </w:r>
      <w:r w:rsidR="006512D7">
        <w:rPr>
          <w:rFonts w:ascii="Century Gothic" w:hAnsi="Century Gothic" w:cs="Arial"/>
          <w:sz w:val="20"/>
          <w:szCs w:val="20"/>
        </w:rPr>
        <w:t>_________________________________</w:t>
      </w:r>
      <w:r w:rsidRPr="00CC03DA">
        <w:rPr>
          <w:rFonts w:ascii="Century Gothic" w:hAnsi="Century Gothic" w:cs="Arial"/>
          <w:sz w:val="20"/>
          <w:szCs w:val="20"/>
        </w:rPr>
        <w:t>____________</w:t>
      </w:r>
    </w:p>
    <w:p w14:paraId="097B4288" w14:textId="77777777"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58B418D9" w14:textId="77777777"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14:paraId="396419C7" w14:textId="0383F633" w:rsidR="00AE0490" w:rsidRPr="00263F7A" w:rsidRDefault="00AF30CA" w:rsidP="00263F7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14:paraId="30F2A5D7" w14:textId="7888B0C1" w:rsidR="00263F7A" w:rsidRDefault="00263F7A" w:rsidP="00263F7A">
      <w:pPr>
        <w:spacing w:before="44" w:after="0"/>
        <w:ind w:left="236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(Vistare solo le dichiarazioni che s’intendono rendere)</w:t>
      </w:r>
    </w:p>
    <w:p w14:paraId="2EF1DF17" w14:textId="77777777" w:rsidR="00263F7A" w:rsidRDefault="00263F7A" w:rsidP="00263F7A">
      <w:pPr>
        <w:spacing w:before="44" w:after="0"/>
        <w:ind w:left="2369"/>
        <w:jc w:val="both"/>
        <w:rPr>
          <w:rFonts w:ascii="Times New Roman" w:hAnsi="Times New Roman" w:cs="Times New Roman"/>
        </w:rPr>
      </w:pPr>
    </w:p>
    <w:p w14:paraId="67D0F156" w14:textId="77777777" w:rsidR="00263F7A" w:rsidRPr="00263F7A" w:rsidRDefault="00263F7A" w:rsidP="00263F7A">
      <w:pPr>
        <w:pStyle w:val="Paragrafoelenco"/>
        <w:widowControl w:val="0"/>
        <w:numPr>
          <w:ilvl w:val="0"/>
          <w:numId w:val="47"/>
        </w:numPr>
        <w:tabs>
          <w:tab w:val="left" w:pos="901"/>
        </w:tabs>
        <w:autoSpaceDE w:val="0"/>
        <w:spacing w:before="44" w:after="0" w:line="264" w:lineRule="auto"/>
        <w:ind w:right="656"/>
        <w:contextualSpacing w:val="0"/>
        <w:jc w:val="both"/>
        <w:rPr>
          <w:rFonts w:ascii="Century Gothic" w:eastAsia="Calibri" w:hAnsi="Century Gothic" w:cs="Arial"/>
          <w:sz w:val="20"/>
          <w:szCs w:val="20"/>
        </w:rPr>
      </w:pPr>
      <w:r w:rsidRPr="00263F7A">
        <w:rPr>
          <w:rFonts w:ascii="Century Gothic" w:eastAsia="Calibri" w:hAnsi="Century Gothic" w:cs="Arial"/>
          <w:sz w:val="20"/>
          <w:szCs w:val="20"/>
        </w:rPr>
        <w:t>di non aver richiesto ed ottenuto agevolazioni pubbliche per le opere e gli acquisti previsti nella domanda di sostegno;</w:t>
      </w:r>
    </w:p>
    <w:p w14:paraId="55C74DFA" w14:textId="77777777" w:rsidR="00263F7A" w:rsidRPr="00263F7A" w:rsidRDefault="00263F7A" w:rsidP="00263F7A">
      <w:pPr>
        <w:pStyle w:val="Paragrafoelenco"/>
        <w:widowControl w:val="0"/>
        <w:numPr>
          <w:ilvl w:val="0"/>
          <w:numId w:val="47"/>
        </w:numPr>
        <w:tabs>
          <w:tab w:val="left" w:pos="901"/>
        </w:tabs>
        <w:autoSpaceDE w:val="0"/>
        <w:spacing w:before="19" w:after="0"/>
        <w:ind w:right="657"/>
        <w:contextualSpacing w:val="0"/>
        <w:jc w:val="both"/>
        <w:rPr>
          <w:rFonts w:ascii="Century Gothic" w:eastAsia="Calibri" w:hAnsi="Century Gothic" w:cs="Arial"/>
          <w:sz w:val="20"/>
          <w:szCs w:val="20"/>
        </w:rPr>
      </w:pPr>
      <w:r w:rsidRPr="00263F7A">
        <w:rPr>
          <w:rFonts w:ascii="Century Gothic" w:eastAsia="Calibri" w:hAnsi="Century Gothic" w:cs="Arial"/>
          <w:sz w:val="20"/>
          <w:szCs w:val="20"/>
        </w:rPr>
        <w:t>di non avere ancora in corso di realizzazione progetti finanziati (progetti per i quali non è stata ancora formulata la proposta di pagamento) ai sensi del PSR Campania 2007-2013 misure 311, ovvero della Tipologia 6.4.1” Creazione e sviluppo della diversificazione delle imprese agricole” del PSR Campania 2014-2020;</w:t>
      </w:r>
    </w:p>
    <w:p w14:paraId="5A075293" w14:textId="77777777" w:rsidR="00263F7A" w:rsidRPr="00263F7A" w:rsidRDefault="00263F7A" w:rsidP="00263F7A">
      <w:pPr>
        <w:pStyle w:val="Paragrafoelenco"/>
        <w:widowControl w:val="0"/>
        <w:numPr>
          <w:ilvl w:val="0"/>
          <w:numId w:val="47"/>
        </w:numPr>
        <w:tabs>
          <w:tab w:val="left" w:pos="901"/>
        </w:tabs>
        <w:autoSpaceDE w:val="0"/>
        <w:spacing w:before="27" w:after="0" w:line="264" w:lineRule="auto"/>
        <w:ind w:right="654"/>
        <w:contextualSpacing w:val="0"/>
        <w:jc w:val="both"/>
        <w:rPr>
          <w:rFonts w:ascii="Century Gothic" w:eastAsia="Calibri" w:hAnsi="Century Gothic" w:cs="Arial"/>
          <w:sz w:val="20"/>
          <w:szCs w:val="20"/>
        </w:rPr>
      </w:pPr>
      <w:r w:rsidRPr="00263F7A">
        <w:rPr>
          <w:rFonts w:ascii="Century Gothic" w:eastAsia="Calibri" w:hAnsi="Century Gothic" w:cs="Arial"/>
          <w:sz w:val="20"/>
          <w:szCs w:val="20"/>
        </w:rPr>
        <w:t>di essere pienamente a conoscenza del contenuto del bando di attuazione del tipo di intervento e delle disposizioni generali, e di accettare gli obblighi derivanti dalle disposizioni in essi contenute;</w:t>
      </w:r>
    </w:p>
    <w:p w14:paraId="74A1FC07" w14:textId="108821E0" w:rsidR="00263F7A" w:rsidRPr="00263F7A" w:rsidRDefault="00263F7A" w:rsidP="00263F7A">
      <w:pPr>
        <w:pStyle w:val="Paragrafoelenco"/>
        <w:widowControl w:val="0"/>
        <w:numPr>
          <w:ilvl w:val="0"/>
          <w:numId w:val="47"/>
        </w:numPr>
        <w:tabs>
          <w:tab w:val="left" w:pos="901"/>
        </w:tabs>
        <w:autoSpaceDE w:val="0"/>
        <w:spacing w:before="24" w:after="0" w:line="264" w:lineRule="auto"/>
        <w:ind w:right="657"/>
        <w:contextualSpacing w:val="0"/>
        <w:jc w:val="both"/>
        <w:rPr>
          <w:rFonts w:ascii="Century Gothic" w:eastAsia="Calibri" w:hAnsi="Century Gothic" w:cs="Arial"/>
          <w:sz w:val="20"/>
          <w:szCs w:val="20"/>
        </w:rPr>
      </w:pPr>
      <w:r w:rsidRPr="00263F7A">
        <w:rPr>
          <w:rFonts w:ascii="Century Gothic" w:eastAsia="Calibri" w:hAnsi="Century Gothic" w:cs="Arial"/>
          <w:sz w:val="20"/>
          <w:szCs w:val="20"/>
        </w:rPr>
        <w:t xml:space="preserve">di essere consapevole che, prima della emissione del Provvedimento di Concessione, sarà sottoposto alla verifica di regolarità contributiva attraverso </w:t>
      </w:r>
      <w:r w:rsidRPr="00263F7A">
        <w:rPr>
          <w:rFonts w:ascii="Century Gothic" w:eastAsia="Calibri" w:hAnsi="Century Gothic" w:cs="Arial"/>
          <w:sz w:val="20"/>
          <w:szCs w:val="20"/>
        </w:rPr>
        <w:lastRenderedPageBreak/>
        <w:t>l’acquisizione del DURC;</w:t>
      </w:r>
    </w:p>
    <w:p w14:paraId="054E8DA9" w14:textId="77777777" w:rsidR="00263F7A" w:rsidRPr="00263F7A" w:rsidRDefault="00263F7A" w:rsidP="00263F7A">
      <w:pPr>
        <w:pStyle w:val="Corpotesto"/>
        <w:spacing w:before="1" w:after="0"/>
        <w:ind w:left="1867" w:right="1630"/>
        <w:jc w:val="center"/>
        <w:rPr>
          <w:rFonts w:ascii="Century Gothic" w:eastAsia="Calibri" w:hAnsi="Century Gothic" w:cs="Arial"/>
          <w:b/>
          <w:bCs/>
          <w:sz w:val="20"/>
          <w:szCs w:val="20"/>
        </w:rPr>
      </w:pPr>
      <w:r w:rsidRPr="00263F7A">
        <w:rPr>
          <w:rFonts w:ascii="Century Gothic" w:eastAsia="Calibri" w:hAnsi="Century Gothic" w:cs="Arial"/>
          <w:b/>
          <w:bCs/>
          <w:sz w:val="20"/>
          <w:szCs w:val="20"/>
        </w:rPr>
        <w:t>INOLTRE, SI IMPEGNA:</w:t>
      </w:r>
    </w:p>
    <w:p w14:paraId="319D3C46" w14:textId="77777777" w:rsidR="00263F7A" w:rsidRPr="00263F7A" w:rsidRDefault="00263F7A" w:rsidP="00263F7A">
      <w:pPr>
        <w:widowControl w:val="0"/>
        <w:tabs>
          <w:tab w:val="left" w:pos="901"/>
        </w:tabs>
        <w:autoSpaceDE w:val="0"/>
        <w:spacing w:before="127" w:after="0" w:line="264" w:lineRule="auto"/>
        <w:ind w:right="657"/>
        <w:jc w:val="both"/>
        <w:rPr>
          <w:rFonts w:ascii="Century Gothic" w:eastAsia="Calibri" w:hAnsi="Century Gothic" w:cs="Arial"/>
          <w:sz w:val="20"/>
          <w:szCs w:val="20"/>
        </w:rPr>
      </w:pPr>
      <w:r w:rsidRPr="00263F7A">
        <w:rPr>
          <w:rFonts w:ascii="Century Gothic" w:eastAsia="Calibri" w:hAnsi="Century Gothic" w:cs="Arial"/>
          <w:sz w:val="20"/>
          <w:szCs w:val="20"/>
        </w:rPr>
        <w:t>a mantenere il possesso dei beni sui quali intende realizzare il progetto di intervento, fino alla scadenza del periodo di impegno;</w:t>
      </w:r>
    </w:p>
    <w:p w14:paraId="5374DA96" w14:textId="77777777" w:rsidR="00BA09F8" w:rsidRDefault="00BA09F8" w:rsidP="00BA09F8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</w:p>
    <w:p w14:paraId="44F29D8F" w14:textId="77777777" w:rsidR="00E872DA" w:rsidRPr="000652AC" w:rsidRDefault="00E872DA" w:rsidP="00E872DA">
      <w:pPr>
        <w:rPr>
          <w:rFonts w:ascii="Century Gothic" w:hAnsi="Century Gothic"/>
          <w:sz w:val="16"/>
          <w:szCs w:val="16"/>
        </w:rPr>
      </w:pPr>
      <w:bookmarkStart w:id="2" w:name="_Hlk524598329"/>
      <w:r w:rsidRPr="000652AC">
        <w:rPr>
          <w:rFonts w:ascii="Century Gothic" w:hAnsi="Century Gothic"/>
          <w:sz w:val="16"/>
          <w:szCs w:val="16"/>
        </w:rPr>
        <w:t>CONSENSO AL TRATTAMENTO DEI DATI PERSONALI</w:t>
      </w:r>
    </w:p>
    <w:p w14:paraId="2A935476" w14:textId="77777777" w:rsidR="00E872DA" w:rsidRPr="00B13CA1" w:rsidRDefault="00E872DA" w:rsidP="00E872DA">
      <w:pPr>
        <w:jc w:val="both"/>
        <w:rPr>
          <w:rFonts w:ascii="Century Gothic" w:hAnsi="Century Gothic"/>
          <w:sz w:val="16"/>
          <w:szCs w:val="16"/>
        </w:rPr>
      </w:pPr>
      <w:r w:rsidRPr="000652AC">
        <w:rPr>
          <w:rFonts w:ascii="Century Gothic" w:hAnsi="Century Gothic"/>
          <w:sz w:val="16"/>
          <w:szCs w:val="16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bookmarkEnd w:id="2"/>
    <w:p w14:paraId="711C00B7" w14:textId="77777777" w:rsidR="00AF30CA" w:rsidRPr="00CC03DA" w:rsidRDefault="00AF30CA" w:rsidP="00AF30CA">
      <w:pPr>
        <w:pStyle w:val="Paragrafoelenco"/>
        <w:spacing w:after="0" w:line="36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0"/>
          <w:szCs w:val="20"/>
        </w:rPr>
      </w:pPr>
    </w:p>
    <w:p w14:paraId="5A54621E" w14:textId="77777777" w:rsidR="00AF30CA" w:rsidRPr="00CC03DA" w:rsidRDefault="00AF30CA" w:rsidP="00AF30CA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Luogo e data, …………………….</w:t>
      </w:r>
    </w:p>
    <w:p w14:paraId="7244F9A1" w14:textId="77777777"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Timbro e firma</w:t>
      </w:r>
    </w:p>
    <w:p w14:paraId="5B29826F" w14:textId="77777777"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__________________________</w:t>
      </w:r>
    </w:p>
    <w:p w14:paraId="627DBA5C" w14:textId="77777777"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0C6333B1" w14:textId="77777777"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b/>
          <w:sz w:val="20"/>
          <w:szCs w:val="20"/>
        </w:rPr>
      </w:pPr>
    </w:p>
    <w:p w14:paraId="54C2BFBA" w14:textId="77777777" w:rsidR="00AF30CA" w:rsidRPr="00CC03D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4E4225C6" w14:textId="77777777"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 w:rsidRPr="00CC03DA">
        <w:rPr>
          <w:rFonts w:ascii="Century Gothic" w:hAnsi="Century Gothic"/>
          <w:sz w:val="20"/>
          <w:szCs w:val="20"/>
        </w:rPr>
        <w:t>ss.mm.ii</w:t>
      </w:r>
      <w:proofErr w:type="spellEnd"/>
      <w:r w:rsidRPr="00CC03DA">
        <w:rPr>
          <w:rFonts w:ascii="Century Gothic" w:hAnsi="Century Gothic"/>
          <w:sz w:val="20"/>
          <w:szCs w:val="20"/>
        </w:rPr>
        <w:t xml:space="preserve">., si allega copia del documento di riconoscimento del dichiarante in corso di </w:t>
      </w:r>
      <w:r>
        <w:rPr>
          <w:rFonts w:ascii="Century Gothic" w:hAnsi="Century Gothic"/>
          <w:sz w:val="20"/>
          <w:szCs w:val="20"/>
        </w:rPr>
        <w:t>validità.</w:t>
      </w:r>
    </w:p>
    <w:p w14:paraId="5AB009A6" w14:textId="77777777"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AF30CA" w:rsidSect="00AA09F4">
      <w:headerReference w:type="default" r:id="rId8"/>
      <w:footerReference w:type="default" r:id="rId9"/>
      <w:pgSz w:w="11906" w:h="16838" w:code="9"/>
      <w:pgMar w:top="1843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A80B8" w14:textId="77777777" w:rsidR="00E23598" w:rsidRDefault="00E23598" w:rsidP="00D45283">
      <w:pPr>
        <w:spacing w:after="0" w:line="240" w:lineRule="auto"/>
      </w:pPr>
      <w:r>
        <w:separator/>
      </w:r>
    </w:p>
  </w:endnote>
  <w:endnote w:type="continuationSeparator" w:id="0">
    <w:p w14:paraId="625C2BA8" w14:textId="77777777" w:rsidR="00E23598" w:rsidRDefault="00E23598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101439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2F798EE" w14:textId="77777777" w:rsidR="005A75DB" w:rsidRPr="000A5C28" w:rsidRDefault="00BE6F04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98301D">
          <w:rPr>
            <w:noProof/>
            <w:sz w:val="18"/>
            <w:szCs w:val="18"/>
          </w:rPr>
          <w:t>2</w:t>
        </w:r>
        <w:r w:rsidRPr="000A5C28">
          <w:rPr>
            <w:sz w:val="18"/>
            <w:szCs w:val="18"/>
          </w:rPr>
          <w:fldChar w:fldCharType="end"/>
        </w:r>
      </w:p>
    </w:sdtContent>
  </w:sdt>
  <w:p w14:paraId="0FB2B9AE" w14:textId="77777777" w:rsidR="005A75DB" w:rsidRDefault="00E235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3ED68" w14:textId="77777777" w:rsidR="00E23598" w:rsidRDefault="00E23598" w:rsidP="00D45283">
      <w:pPr>
        <w:spacing w:after="0" w:line="240" w:lineRule="auto"/>
      </w:pPr>
      <w:r>
        <w:separator/>
      </w:r>
    </w:p>
  </w:footnote>
  <w:footnote w:type="continuationSeparator" w:id="0">
    <w:p w14:paraId="527AB65B" w14:textId="77777777" w:rsidR="00E23598" w:rsidRDefault="00E23598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3EA0A" w14:textId="77777777" w:rsidR="005A75DB" w:rsidRPr="00552247" w:rsidRDefault="00AA09F4" w:rsidP="0033358D">
    <w:pPr>
      <w:pStyle w:val="Intestazione"/>
    </w:pPr>
    <w:r>
      <w:rPr>
        <w:noProof/>
      </w:rPr>
      <w:drawing>
        <wp:inline distT="0" distB="0" distL="0" distR="0" wp14:anchorId="23CF1A02" wp14:editId="5B2592A5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0"/>
    <w:multiLevelType w:val="singleLevel"/>
    <w:tmpl w:val="5C5E0D94"/>
    <w:lvl w:ilvl="0">
      <w:start w:val="1"/>
      <w:numFmt w:val="bullet"/>
      <w:lvlText w:val=""/>
      <w:lvlJc w:val="left"/>
      <w:pPr>
        <w:ind w:left="1356" w:hanging="360"/>
      </w:pPr>
      <w:rPr>
        <w:rFonts w:ascii="Symbol" w:hAnsi="Symbol" w:hint="default"/>
        <w:spacing w:val="-1"/>
        <w:w w:val="99"/>
        <w:sz w:val="20"/>
        <w:szCs w:val="20"/>
        <w:lang w:val="it-IT" w:eastAsia="ar-SA" w:bidi="ar-SA"/>
      </w:rPr>
    </w:lvl>
  </w:abstractNum>
  <w:abstractNum w:abstractNumId="1" w15:restartNumberingAfterBreak="0">
    <w:nsid w:val="00000022"/>
    <w:multiLevelType w:val="singleLevel"/>
    <w:tmpl w:val="00000022"/>
    <w:name w:val="WW8Num38"/>
    <w:lvl w:ilvl="0">
      <w:start w:val="1"/>
      <w:numFmt w:val="bullet"/>
      <w:lvlText w:val=""/>
      <w:lvlJc w:val="left"/>
      <w:pPr>
        <w:tabs>
          <w:tab w:val="num" w:pos="0"/>
        </w:tabs>
        <w:ind w:left="1620" w:hanging="360"/>
      </w:pPr>
      <w:rPr>
        <w:rFonts w:ascii="Symbol" w:hAnsi="Symbol" w:cs="Verdana"/>
        <w:i/>
        <w:spacing w:val="-1"/>
        <w:w w:val="83"/>
        <w:sz w:val="24"/>
        <w:szCs w:val="24"/>
        <w:lang w:val="it-IT" w:eastAsia="ar-SA" w:bidi="ar-SA"/>
      </w:rPr>
    </w:lvl>
  </w:abstractNum>
  <w:abstractNum w:abstractNumId="2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4112E3"/>
    <w:multiLevelType w:val="hybridMultilevel"/>
    <w:tmpl w:val="8F30CF2C"/>
    <w:lvl w:ilvl="0" w:tplc="40F2D830">
      <w:start w:val="1"/>
      <w:numFmt w:val="bullet"/>
      <w:lvlText w:val="□"/>
      <w:lvlJc w:val="left"/>
      <w:pPr>
        <w:ind w:left="106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B2C44"/>
    <w:multiLevelType w:val="hybridMultilevel"/>
    <w:tmpl w:val="F434205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98235C"/>
    <w:multiLevelType w:val="hybridMultilevel"/>
    <w:tmpl w:val="6DEC78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36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4128F"/>
    <w:multiLevelType w:val="hybridMultilevel"/>
    <w:tmpl w:val="7BD87E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806768"/>
    <w:multiLevelType w:val="hybridMultilevel"/>
    <w:tmpl w:val="6B40D62A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50B4838"/>
    <w:multiLevelType w:val="hybridMultilevel"/>
    <w:tmpl w:val="33161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5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D650FF"/>
    <w:multiLevelType w:val="hybridMultilevel"/>
    <w:tmpl w:val="239A387E"/>
    <w:lvl w:ilvl="0" w:tplc="40F2D830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ED7105B"/>
    <w:multiLevelType w:val="hybridMultilevel"/>
    <w:tmpl w:val="700CF6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4"/>
  </w:num>
  <w:num w:numId="3">
    <w:abstractNumId w:val="44"/>
  </w:num>
  <w:num w:numId="4">
    <w:abstractNumId w:val="5"/>
  </w:num>
  <w:num w:numId="5">
    <w:abstractNumId w:val="32"/>
  </w:num>
  <w:num w:numId="6">
    <w:abstractNumId w:val="8"/>
  </w:num>
  <w:num w:numId="7">
    <w:abstractNumId w:val="40"/>
  </w:num>
  <w:num w:numId="8">
    <w:abstractNumId w:val="41"/>
  </w:num>
  <w:num w:numId="9">
    <w:abstractNumId w:val="2"/>
  </w:num>
  <w:num w:numId="10">
    <w:abstractNumId w:val="14"/>
  </w:num>
  <w:num w:numId="11">
    <w:abstractNumId w:val="11"/>
  </w:num>
  <w:num w:numId="12">
    <w:abstractNumId w:val="35"/>
  </w:num>
  <w:num w:numId="13">
    <w:abstractNumId w:val="47"/>
  </w:num>
  <w:num w:numId="14">
    <w:abstractNumId w:val="6"/>
  </w:num>
  <w:num w:numId="15">
    <w:abstractNumId w:val="36"/>
  </w:num>
  <w:num w:numId="16">
    <w:abstractNumId w:val="46"/>
  </w:num>
  <w:num w:numId="17">
    <w:abstractNumId w:val="7"/>
  </w:num>
  <w:num w:numId="18">
    <w:abstractNumId w:val="27"/>
  </w:num>
  <w:num w:numId="19">
    <w:abstractNumId w:val="3"/>
  </w:num>
  <w:num w:numId="20">
    <w:abstractNumId w:val="31"/>
  </w:num>
  <w:num w:numId="21">
    <w:abstractNumId w:val="9"/>
  </w:num>
  <w:num w:numId="22">
    <w:abstractNumId w:val="45"/>
  </w:num>
  <w:num w:numId="23">
    <w:abstractNumId w:val="30"/>
  </w:num>
  <w:num w:numId="24">
    <w:abstractNumId w:val="12"/>
  </w:num>
  <w:num w:numId="25">
    <w:abstractNumId w:val="13"/>
  </w:num>
  <w:num w:numId="26">
    <w:abstractNumId w:val="20"/>
  </w:num>
  <w:num w:numId="27">
    <w:abstractNumId w:val="42"/>
  </w:num>
  <w:num w:numId="28">
    <w:abstractNumId w:val="16"/>
  </w:num>
  <w:num w:numId="29">
    <w:abstractNumId w:val="38"/>
  </w:num>
  <w:num w:numId="30">
    <w:abstractNumId w:val="25"/>
  </w:num>
  <w:num w:numId="31">
    <w:abstractNumId w:val="26"/>
  </w:num>
  <w:num w:numId="32">
    <w:abstractNumId w:val="17"/>
  </w:num>
  <w:num w:numId="33">
    <w:abstractNumId w:val="23"/>
  </w:num>
  <w:num w:numId="34">
    <w:abstractNumId w:val="34"/>
  </w:num>
  <w:num w:numId="35">
    <w:abstractNumId w:val="10"/>
  </w:num>
  <w:num w:numId="36">
    <w:abstractNumId w:val="28"/>
  </w:num>
  <w:num w:numId="37">
    <w:abstractNumId w:val="29"/>
  </w:num>
  <w:num w:numId="38">
    <w:abstractNumId w:val="21"/>
  </w:num>
  <w:num w:numId="39">
    <w:abstractNumId w:val="4"/>
  </w:num>
  <w:num w:numId="40">
    <w:abstractNumId w:val="22"/>
  </w:num>
  <w:num w:numId="41">
    <w:abstractNumId w:val="33"/>
  </w:num>
  <w:num w:numId="42">
    <w:abstractNumId w:val="39"/>
  </w:num>
  <w:num w:numId="43">
    <w:abstractNumId w:val="18"/>
  </w:num>
  <w:num w:numId="44">
    <w:abstractNumId w:val="15"/>
  </w:num>
  <w:num w:numId="45">
    <w:abstractNumId w:val="19"/>
  </w:num>
  <w:num w:numId="46">
    <w:abstractNumId w:val="37"/>
  </w:num>
  <w:num w:numId="47">
    <w:abstractNumId w:val="0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283"/>
    <w:rsid w:val="00042647"/>
    <w:rsid w:val="00052E58"/>
    <w:rsid w:val="000652AC"/>
    <w:rsid w:val="000762B3"/>
    <w:rsid w:val="00091369"/>
    <w:rsid w:val="000A150D"/>
    <w:rsid w:val="000B3255"/>
    <w:rsid w:val="000C0AE5"/>
    <w:rsid w:val="00105313"/>
    <w:rsid w:val="0010546C"/>
    <w:rsid w:val="00120951"/>
    <w:rsid w:val="001209BE"/>
    <w:rsid w:val="00122A43"/>
    <w:rsid w:val="0014189B"/>
    <w:rsid w:val="0014363E"/>
    <w:rsid w:val="00152DB3"/>
    <w:rsid w:val="00156ABA"/>
    <w:rsid w:val="00182ED2"/>
    <w:rsid w:val="0018328B"/>
    <w:rsid w:val="00186938"/>
    <w:rsid w:val="001B1884"/>
    <w:rsid w:val="001B228E"/>
    <w:rsid w:val="001B58F3"/>
    <w:rsid w:val="001C1353"/>
    <w:rsid w:val="001F5C14"/>
    <w:rsid w:val="00213E2F"/>
    <w:rsid w:val="00263F7A"/>
    <w:rsid w:val="002768D8"/>
    <w:rsid w:val="00282266"/>
    <w:rsid w:val="00290BFD"/>
    <w:rsid w:val="002B5DAD"/>
    <w:rsid w:val="002D132D"/>
    <w:rsid w:val="002D3E69"/>
    <w:rsid w:val="002F08AD"/>
    <w:rsid w:val="002F6F21"/>
    <w:rsid w:val="0030155E"/>
    <w:rsid w:val="003021DE"/>
    <w:rsid w:val="0033228A"/>
    <w:rsid w:val="00383DCE"/>
    <w:rsid w:val="003972F2"/>
    <w:rsid w:val="003D3755"/>
    <w:rsid w:val="003F7C8A"/>
    <w:rsid w:val="0043316A"/>
    <w:rsid w:val="004352BD"/>
    <w:rsid w:val="004557A4"/>
    <w:rsid w:val="00470500"/>
    <w:rsid w:val="00477CA1"/>
    <w:rsid w:val="00482BBB"/>
    <w:rsid w:val="004A1FAD"/>
    <w:rsid w:val="004A6273"/>
    <w:rsid w:val="004B4579"/>
    <w:rsid w:val="004C2493"/>
    <w:rsid w:val="004C7646"/>
    <w:rsid w:val="004D09CC"/>
    <w:rsid w:val="004E5429"/>
    <w:rsid w:val="0050031D"/>
    <w:rsid w:val="00500FC2"/>
    <w:rsid w:val="005056C6"/>
    <w:rsid w:val="00511F83"/>
    <w:rsid w:val="00520121"/>
    <w:rsid w:val="00520F6B"/>
    <w:rsid w:val="00552247"/>
    <w:rsid w:val="0059692B"/>
    <w:rsid w:val="00642150"/>
    <w:rsid w:val="006512D7"/>
    <w:rsid w:val="00665669"/>
    <w:rsid w:val="00684011"/>
    <w:rsid w:val="00697358"/>
    <w:rsid w:val="006E1E9A"/>
    <w:rsid w:val="00700C5C"/>
    <w:rsid w:val="00714D00"/>
    <w:rsid w:val="00755B7B"/>
    <w:rsid w:val="007614E1"/>
    <w:rsid w:val="007651C4"/>
    <w:rsid w:val="00766A94"/>
    <w:rsid w:val="00776653"/>
    <w:rsid w:val="0079568A"/>
    <w:rsid w:val="007D0DBC"/>
    <w:rsid w:val="007F36B7"/>
    <w:rsid w:val="00803E17"/>
    <w:rsid w:val="00806464"/>
    <w:rsid w:val="0084266D"/>
    <w:rsid w:val="008C550F"/>
    <w:rsid w:val="0095246B"/>
    <w:rsid w:val="00974846"/>
    <w:rsid w:val="00975400"/>
    <w:rsid w:val="00980940"/>
    <w:rsid w:val="0098301D"/>
    <w:rsid w:val="00990F68"/>
    <w:rsid w:val="009A4E6A"/>
    <w:rsid w:val="009D1CAC"/>
    <w:rsid w:val="009E4B13"/>
    <w:rsid w:val="009F1143"/>
    <w:rsid w:val="00A02DFC"/>
    <w:rsid w:val="00A24B42"/>
    <w:rsid w:val="00A60969"/>
    <w:rsid w:val="00A97392"/>
    <w:rsid w:val="00AA09F4"/>
    <w:rsid w:val="00AA5536"/>
    <w:rsid w:val="00AD52B3"/>
    <w:rsid w:val="00AE0490"/>
    <w:rsid w:val="00AF30CA"/>
    <w:rsid w:val="00B315D6"/>
    <w:rsid w:val="00B33909"/>
    <w:rsid w:val="00B359B0"/>
    <w:rsid w:val="00B36EC9"/>
    <w:rsid w:val="00B55077"/>
    <w:rsid w:val="00B6615C"/>
    <w:rsid w:val="00B72923"/>
    <w:rsid w:val="00B7770B"/>
    <w:rsid w:val="00B82827"/>
    <w:rsid w:val="00B83F6F"/>
    <w:rsid w:val="00BA09F8"/>
    <w:rsid w:val="00BA53A1"/>
    <w:rsid w:val="00BA639E"/>
    <w:rsid w:val="00BA6815"/>
    <w:rsid w:val="00BE4576"/>
    <w:rsid w:val="00BE6F04"/>
    <w:rsid w:val="00C040FF"/>
    <w:rsid w:val="00C15E3B"/>
    <w:rsid w:val="00C20F03"/>
    <w:rsid w:val="00C41B98"/>
    <w:rsid w:val="00C4376C"/>
    <w:rsid w:val="00C462D5"/>
    <w:rsid w:val="00C47B12"/>
    <w:rsid w:val="00C57C66"/>
    <w:rsid w:val="00C85BC1"/>
    <w:rsid w:val="00C918F5"/>
    <w:rsid w:val="00CA0D9E"/>
    <w:rsid w:val="00CA54A2"/>
    <w:rsid w:val="00CB732A"/>
    <w:rsid w:val="00CC372F"/>
    <w:rsid w:val="00CC734F"/>
    <w:rsid w:val="00CD139F"/>
    <w:rsid w:val="00CF1791"/>
    <w:rsid w:val="00CF281B"/>
    <w:rsid w:val="00D12BFD"/>
    <w:rsid w:val="00D1601D"/>
    <w:rsid w:val="00D45283"/>
    <w:rsid w:val="00D50CC8"/>
    <w:rsid w:val="00D84F7A"/>
    <w:rsid w:val="00DB5517"/>
    <w:rsid w:val="00DF0EC2"/>
    <w:rsid w:val="00DF7484"/>
    <w:rsid w:val="00E16AC8"/>
    <w:rsid w:val="00E23598"/>
    <w:rsid w:val="00E56EB1"/>
    <w:rsid w:val="00E872DA"/>
    <w:rsid w:val="00E952BB"/>
    <w:rsid w:val="00EB000F"/>
    <w:rsid w:val="00ED2135"/>
    <w:rsid w:val="00ED290C"/>
    <w:rsid w:val="00ED294C"/>
    <w:rsid w:val="00ED6FC6"/>
    <w:rsid w:val="00F06674"/>
    <w:rsid w:val="00F10195"/>
    <w:rsid w:val="00F477C7"/>
    <w:rsid w:val="00F53B08"/>
    <w:rsid w:val="00F607F2"/>
    <w:rsid w:val="00F62C0F"/>
    <w:rsid w:val="00F65BB9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70B65C"/>
  <w15:docId w15:val="{700B6D76-8C56-4C7E-8FAD-2E77FD35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1FA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Corpotesto">
    <w:name w:val="Body Text"/>
    <w:basedOn w:val="Normale"/>
    <w:link w:val="CorpotestoCarattere"/>
    <w:uiPriority w:val="99"/>
    <w:semiHidden/>
    <w:unhideWhenUsed/>
    <w:rsid w:val="00263F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63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74418-05EE-4B2E-B126-2F4E06403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Deloitte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 Dichiarazione atto notorio</dc:title>
  <dc:creator>Admin</dc:creator>
  <cp:lastModifiedBy>Pc</cp:lastModifiedBy>
  <cp:revision>12</cp:revision>
  <dcterms:created xsi:type="dcterms:W3CDTF">2017-06-13T11:31:00Z</dcterms:created>
  <dcterms:modified xsi:type="dcterms:W3CDTF">2023-02-27T12:32:00Z</dcterms:modified>
</cp:coreProperties>
</file>